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25" w:rsidRDefault="002B0689">
      <w:pPr>
        <w:pStyle w:val="10"/>
        <w:jc w:val="right"/>
      </w:pPr>
      <w:r>
        <w:rPr>
          <w:rStyle w:val="a7"/>
          <w:rFonts w:ascii="Arial" w:hAnsi="Arial"/>
        </w:rPr>
        <w:t>Приложение 2</w:t>
      </w:r>
    </w:p>
    <w:p w:rsidR="00702625" w:rsidRDefault="002B0689">
      <w:pPr>
        <w:jc w:val="right"/>
        <w:rPr>
          <w:rStyle w:val="a7"/>
          <w:rFonts w:ascii="Arial" w:hAnsi="Arial"/>
        </w:rPr>
      </w:pPr>
      <w:r>
        <w:rPr>
          <w:rStyle w:val="a7"/>
          <w:rFonts w:ascii="Arial" w:hAnsi="Arial"/>
        </w:rPr>
        <w:t xml:space="preserve">к </w:t>
      </w:r>
      <w:r w:rsidRPr="00DF7392">
        <w:rPr>
          <w:rStyle w:val="ac"/>
          <w:rFonts w:ascii="Arial" w:hAnsi="Arial"/>
          <w:b/>
          <w:color w:val="auto"/>
        </w:rPr>
        <w:t>Закону</w:t>
      </w:r>
      <w:r>
        <w:rPr>
          <w:rStyle w:val="a7"/>
          <w:rFonts w:ascii="Arial" w:hAnsi="Arial"/>
        </w:rPr>
        <w:t xml:space="preserve"> Республики Алтай</w:t>
      </w:r>
    </w:p>
    <w:p w:rsidR="00702625" w:rsidRDefault="002B0689">
      <w:pPr>
        <w:jc w:val="right"/>
        <w:rPr>
          <w:rStyle w:val="a7"/>
          <w:rFonts w:ascii="Arial" w:hAnsi="Arial"/>
        </w:rPr>
      </w:pPr>
      <w:r>
        <w:rPr>
          <w:rStyle w:val="a7"/>
          <w:rFonts w:ascii="Arial" w:hAnsi="Arial"/>
        </w:rPr>
        <w:t>"О патентной системе налогообложения</w:t>
      </w:r>
    </w:p>
    <w:p w:rsidR="00702625" w:rsidRDefault="002B0689">
      <w:pPr>
        <w:jc w:val="right"/>
        <w:rPr>
          <w:rStyle w:val="a7"/>
          <w:rFonts w:ascii="Arial" w:hAnsi="Arial"/>
        </w:rPr>
      </w:pPr>
      <w:r>
        <w:rPr>
          <w:rStyle w:val="a7"/>
          <w:rFonts w:ascii="Arial" w:hAnsi="Arial"/>
        </w:rPr>
        <w:t>на территории Республики Алтай"</w:t>
      </w:r>
    </w:p>
    <w:p w:rsidR="00702625" w:rsidRDefault="00702625">
      <w:pPr>
        <w:rPr>
          <w:rStyle w:val="a8"/>
        </w:rPr>
      </w:pPr>
      <w:bookmarkStart w:id="0" w:name="_GoBack"/>
      <w:bookmarkEnd w:id="0"/>
    </w:p>
    <w:p w:rsidR="00702625" w:rsidRDefault="002B0689">
      <w:pPr>
        <w:pStyle w:val="10"/>
      </w:pPr>
      <w:r>
        <w:t>Максимальные размеры</w:t>
      </w:r>
      <w:r>
        <w:br/>
        <w:t xml:space="preserve">потенциально возможного к получению индивидуальным предпринимателем годового дохода по видам предпринимательской </w:t>
      </w:r>
      <w:r>
        <w:t>деятельности, указанным в подпунктах 10, 11, 19, 32, 33, 45-47 пункта 2 статьи 346.43 Налогового кодекса Российской Федерации</w:t>
      </w:r>
    </w:p>
    <w:p w:rsidR="00702625" w:rsidRDefault="002B0689">
      <w:pPr>
        <w:pStyle w:val="af7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702625" w:rsidRDefault="002B0689">
      <w:pPr>
        <w:pStyle w:val="af3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2015 г., 10 апреля 2020 г.</w:t>
      </w:r>
    </w:p>
    <w:p w:rsidR="00702625" w:rsidRDefault="00702625">
      <w:pPr>
        <w:rPr>
          <w:rStyle w:val="a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386"/>
        <w:gridCol w:w="3976"/>
      </w:tblGrid>
      <w:tr w:rsidR="007026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2625" w:rsidRDefault="002B0689">
            <w:pPr>
              <w:pStyle w:val="ad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2625" w:rsidRDefault="002B0689">
            <w:pPr>
              <w:pStyle w:val="ad"/>
              <w:jc w:val="center"/>
            </w:pPr>
            <w:r>
              <w:t>Наименование вида предпринимательской деятельности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2625" w:rsidRDefault="002B0689">
            <w:pPr>
              <w:pStyle w:val="ad"/>
              <w:jc w:val="center"/>
            </w:pPr>
            <w:r>
              <w:t>М</w:t>
            </w:r>
            <w:r>
              <w:t>аксимальный 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7026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2625" w:rsidRDefault="002B0689">
            <w:pPr>
              <w:pStyle w:val="a3"/>
            </w:pPr>
            <w: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3 000 000</w:t>
            </w:r>
          </w:p>
        </w:tc>
      </w:tr>
      <w:tr w:rsidR="007026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2625" w:rsidRDefault="002B0689">
            <w:pPr>
              <w:pStyle w:val="a3"/>
            </w:pPr>
            <w:r>
              <w:t xml:space="preserve">Оказание автотранспортных услуг </w:t>
            </w:r>
            <w:proofErr w:type="gramStart"/>
            <w:r>
              <w:t>по</w:t>
            </w:r>
            <w:proofErr w:type="gramEnd"/>
          </w:p>
          <w:p w:rsidR="00702625" w:rsidRDefault="002B0689">
            <w:pPr>
              <w:pStyle w:val="a3"/>
            </w:pPr>
            <w:r>
              <w:t xml:space="preserve">перевозке </w:t>
            </w:r>
            <w:r>
              <w:t>пассажиров автомобильным транспортом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3 000 000</w:t>
            </w:r>
          </w:p>
        </w:tc>
      </w:tr>
      <w:tr w:rsidR="007026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bookmarkStart w:id="1" w:name="sub_1032117"/>
            <w:r>
              <w:t>3.</w:t>
            </w:r>
            <w:bookmarkEnd w:id="1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2625" w:rsidRDefault="002B0689">
            <w:pPr>
              <w:pStyle w:val="a3"/>
            </w:pPr>
            <w:r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10000000</w:t>
            </w:r>
          </w:p>
        </w:tc>
      </w:tr>
      <w:tr w:rsidR="007026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2625" w:rsidRDefault="002B0689">
            <w:pPr>
              <w:pStyle w:val="a3"/>
            </w:pPr>
            <w:r>
              <w:t xml:space="preserve">Оказание услуг по перевозке пассажиров </w:t>
            </w:r>
            <w:r>
              <w:t>водным транспортом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3 000 000</w:t>
            </w:r>
          </w:p>
        </w:tc>
      </w:tr>
      <w:tr w:rsidR="007026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2625" w:rsidRDefault="002B0689">
            <w:pPr>
              <w:pStyle w:val="a3"/>
            </w:pPr>
            <w:r>
              <w:t>Оказание услуг по перевозке грузов водным транспортом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3 000 000</w:t>
            </w:r>
          </w:p>
        </w:tc>
      </w:tr>
      <w:tr w:rsidR="007026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2625" w:rsidRDefault="002B0689">
            <w:pPr>
              <w:pStyle w:val="a3"/>
            </w:pPr>
            <w:r>
              <w:t xml:space="preserve">Розничная торговля, осуществляемая через объекты стационарной торговой сети с площадью торгового зала не более 50 квадратных метров, по каждому объекту </w:t>
            </w:r>
            <w:r>
              <w:t>организации торговли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10 000 000</w:t>
            </w:r>
          </w:p>
        </w:tc>
      </w:tr>
      <w:tr w:rsidR="007026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2625" w:rsidRDefault="002B0689">
            <w:pPr>
              <w:pStyle w:val="a3"/>
            </w:pPr>
            <w:r>
              <w:t>Розничная торговля, осуществляемая через объекты стационарной торговой сети, не имеющие торговых залов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10 000 000</w:t>
            </w:r>
          </w:p>
        </w:tc>
      </w:tr>
      <w:tr w:rsidR="007026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2625" w:rsidRDefault="002B0689">
            <w:pPr>
              <w:pStyle w:val="a3"/>
            </w:pPr>
            <w:r>
              <w:t>Услуги общественного питания, оказываемые через объекты организации общественного питания с площадью з</w:t>
            </w:r>
            <w:r>
              <w:t>ала обслуживания посетителей не более 50 квадратных метров, по каждому объекту организации общественного питания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2625" w:rsidRDefault="002B0689">
            <w:pPr>
              <w:pStyle w:val="ad"/>
              <w:jc w:val="center"/>
            </w:pPr>
            <w:r>
              <w:t>10 000 000</w:t>
            </w:r>
          </w:p>
        </w:tc>
      </w:tr>
    </w:tbl>
    <w:p w:rsidR="00702625" w:rsidRDefault="00702625">
      <w:pPr>
        <w:rPr>
          <w:rStyle w:val="a8"/>
        </w:rPr>
      </w:pPr>
    </w:p>
    <w:sectPr w:rsidR="00702625">
      <w:headerReference w:type="default" r:id="rId7"/>
      <w:footerReference w:type="default" r:id="rId8"/>
      <w:pgSz w:w="11900" w:h="16800"/>
      <w:pgMar w:top="448" w:right="800" w:bottom="1440" w:left="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89" w:rsidRDefault="002B0689">
      <w:r>
        <w:separator/>
      </w:r>
    </w:p>
  </w:endnote>
  <w:endnote w:type="continuationSeparator" w:id="0">
    <w:p w:rsidR="002B0689" w:rsidRDefault="002B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1"/>
      <w:gridCol w:w="3432"/>
      <w:gridCol w:w="3432"/>
    </w:tblGrid>
    <w:tr w:rsidR="00702625">
      <w:tc>
        <w:tcPr>
          <w:tcW w:w="343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02625" w:rsidRDefault="002B0689">
          <w:pPr>
            <w:pStyle w:val="afa"/>
          </w:pPr>
          <w:r>
            <w:t xml:space="preserve"> </w:t>
          </w:r>
        </w:p>
      </w:tc>
      <w:tc>
        <w:tcPr>
          <w:tcW w:w="343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02625" w:rsidRDefault="00702625">
          <w:pPr>
            <w:pStyle w:val="afa"/>
            <w:jc w:val="center"/>
          </w:pPr>
        </w:p>
      </w:tc>
      <w:tc>
        <w:tcPr>
          <w:tcW w:w="343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02625" w:rsidRDefault="002B0689">
          <w:pPr>
            <w:pStyle w:val="afa"/>
            <w:jc w:val="right"/>
          </w:pPr>
          <w:r>
            <w:rPr>
              <w:rFonts w:ascii="Times New Roman CYR" w:hAnsi="Times New Roman CYR"/>
              <w:sz w:val="24"/>
            </w:rPr>
            <w:fldChar w:fldCharType="begin"/>
          </w:r>
          <w:r>
            <w:instrText xml:space="preserve">PAGE </w:instrText>
          </w:r>
          <w:r>
            <w:rPr>
              <w:rFonts w:ascii="Times New Roman CYR" w:hAnsi="Times New Roman CYR"/>
              <w:sz w:val="24"/>
            </w:rPr>
            <w:fldChar w:fldCharType="separate"/>
          </w:r>
          <w:r w:rsidR="00DF7392">
            <w:rPr>
              <w:noProof/>
            </w:rPr>
            <w:t>1</w:t>
          </w:r>
          <w:r>
            <w:rPr>
              <w:rFonts w:ascii="Times New Roman CYR" w:hAnsi="Times New Roman CYR"/>
              <w:sz w:val="24"/>
            </w:rPr>
            <w:fldChar w:fldCharType="end"/>
          </w:r>
          <w:r>
            <w:t>/</w:t>
          </w:r>
          <w:r>
            <w:rPr>
              <w:rFonts w:ascii="Times New Roman CYR" w:hAnsi="Times New Roman CYR"/>
              <w:sz w:val="24"/>
            </w:rPr>
            <w:fldChar w:fldCharType="begin"/>
          </w:r>
          <w:r>
            <w:instrText>NUMPAGES \* Arabic</w:instrText>
          </w:r>
          <w:r>
            <w:rPr>
              <w:rFonts w:ascii="Times New Roman CYR" w:hAnsi="Times New Roman CYR"/>
              <w:sz w:val="24"/>
            </w:rPr>
            <w:fldChar w:fldCharType="separate"/>
          </w:r>
          <w:r w:rsidR="00DF7392">
            <w:rPr>
              <w:noProof/>
            </w:rPr>
            <w:t>1</w:t>
          </w:r>
          <w:r>
            <w:rPr>
              <w:rFonts w:ascii="Times New Roman CYR" w:hAnsi="Times New Roman CYR"/>
              <w:sz w:val="2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89" w:rsidRDefault="002B0689">
      <w:r>
        <w:separator/>
      </w:r>
    </w:p>
  </w:footnote>
  <w:footnote w:type="continuationSeparator" w:id="0">
    <w:p w:rsidR="002B0689" w:rsidRDefault="002B0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25" w:rsidRDefault="00702625">
    <w:pPr>
      <w:pStyle w:val="afc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625"/>
    <w:rsid w:val="002B0689"/>
    <w:rsid w:val="00702625"/>
    <w:rsid w:val="00D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Times New Roman CYR" w:hAnsi="Times New Roman CYR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3">
    <w:name w:val="Прижатый влево"/>
    <w:basedOn w:val="a"/>
    <w:next w:val="a"/>
    <w:link w:val="a4"/>
    <w:pPr>
      <w:ind w:firstLine="0"/>
      <w:jc w:val="left"/>
    </w:pPr>
  </w:style>
  <w:style w:type="character" w:customStyle="1" w:styleId="a4">
    <w:name w:val="Прижатый влево"/>
    <w:basedOn w:val="1"/>
    <w:link w:val="a3"/>
    <w:rPr>
      <w:rFonts w:ascii="Times New Roman CYR" w:hAnsi="Times New Roman CYR"/>
      <w:sz w:val="24"/>
    </w:rPr>
  </w:style>
  <w:style w:type="paragraph" w:customStyle="1" w:styleId="a5">
    <w:name w:val="Цветовое выделение"/>
    <w:basedOn w:val="a6"/>
    <w:link w:val="a7"/>
    <w:rPr>
      <w:rFonts w:ascii="Times New Roman" w:hAnsi="Times New Roman"/>
      <w:b/>
      <w:color w:val="26282F"/>
      <w:sz w:val="20"/>
    </w:rPr>
  </w:style>
  <w:style w:type="character" w:customStyle="1" w:styleId="a7">
    <w:name w:val="Цветовое выделение"/>
    <w:basedOn w:val="a8"/>
    <w:link w:val="a5"/>
    <w:rPr>
      <w:rFonts w:ascii="Times New Roman" w:hAnsi="Times New Roman"/>
      <w:b/>
      <w:color w:val="26282F"/>
      <w:sz w:val="20"/>
    </w:rPr>
  </w:style>
  <w:style w:type="paragraph" w:customStyle="1" w:styleId="a9">
    <w:name w:val="Текст (справка)"/>
    <w:basedOn w:val="a"/>
    <w:next w:val="a"/>
    <w:link w:val="aa"/>
    <w:pPr>
      <w:ind w:left="170" w:right="170" w:firstLine="0"/>
      <w:jc w:val="left"/>
    </w:pPr>
  </w:style>
  <w:style w:type="character" w:customStyle="1" w:styleId="aa">
    <w:name w:val="Текст (справка)"/>
    <w:basedOn w:val="1"/>
    <w:link w:val="a9"/>
    <w:rPr>
      <w:rFonts w:ascii="Times New Roman CYR" w:hAnsi="Times New Roman CYR"/>
      <w:sz w:val="24"/>
    </w:rPr>
  </w:style>
  <w:style w:type="paragraph" w:customStyle="1" w:styleId="ab">
    <w:name w:val="Гипертекстовая ссылка"/>
    <w:basedOn w:val="a5"/>
    <w:link w:val="ac"/>
    <w:rPr>
      <w:b w:val="0"/>
      <w:color w:val="106BBE"/>
    </w:rPr>
  </w:style>
  <w:style w:type="character" w:customStyle="1" w:styleId="ac">
    <w:name w:val="Гипертекстовая ссылка"/>
    <w:basedOn w:val="a7"/>
    <w:link w:val="ab"/>
    <w:rPr>
      <w:rFonts w:ascii="Times New Roman" w:hAnsi="Times New Roman"/>
      <w:b w:val="0"/>
      <w:color w:val="106BBE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d">
    <w:name w:val="Нормальный (таблица)"/>
    <w:basedOn w:val="a"/>
    <w:next w:val="a"/>
    <w:link w:val="ae"/>
    <w:pPr>
      <w:ind w:firstLine="0"/>
    </w:pPr>
  </w:style>
  <w:style w:type="character" w:customStyle="1" w:styleId="ae">
    <w:name w:val="Нормальный (таблица)"/>
    <w:basedOn w:val="1"/>
    <w:link w:val="ad"/>
    <w:rPr>
      <w:rFonts w:ascii="Times New Roman CYR" w:hAnsi="Times New Roman CYR"/>
      <w:sz w:val="24"/>
    </w:rPr>
  </w:style>
  <w:style w:type="paragraph" w:customStyle="1" w:styleId="af">
    <w:name w:val="Информация о версии"/>
    <w:basedOn w:val="af0"/>
    <w:next w:val="a"/>
    <w:link w:val="af1"/>
    <w:rPr>
      <w:i/>
    </w:rPr>
  </w:style>
  <w:style w:type="character" w:customStyle="1" w:styleId="af1">
    <w:name w:val="Информация о версии"/>
    <w:basedOn w:val="af2"/>
    <w:link w:val="af"/>
    <w:rPr>
      <w:rFonts w:ascii="Times New Roman CYR" w:hAnsi="Times New Roman CYR"/>
      <w:i/>
      <w:color w:val="353842"/>
      <w:sz w:val="24"/>
    </w:rPr>
  </w:style>
  <w:style w:type="paragraph" w:customStyle="1" w:styleId="af3">
    <w:name w:val="Информация об изменениях"/>
    <w:basedOn w:val="af4"/>
    <w:next w:val="a"/>
    <w:link w:val="af5"/>
    <w:pPr>
      <w:spacing w:before="180"/>
      <w:ind w:left="360" w:right="360" w:firstLine="0"/>
    </w:pPr>
  </w:style>
  <w:style w:type="character" w:customStyle="1" w:styleId="af5">
    <w:name w:val="Информация об изменениях"/>
    <w:basedOn w:val="af6"/>
    <w:link w:val="af3"/>
    <w:rPr>
      <w:rFonts w:ascii="Times New Roman CYR" w:hAnsi="Times New Roman CYR"/>
      <w:color w:val="353842"/>
      <w:sz w:val="20"/>
    </w:rPr>
  </w:style>
  <w:style w:type="paragraph" w:customStyle="1" w:styleId="af7">
    <w:name w:val="Подзаголовок для информации об изменениях"/>
    <w:basedOn w:val="af4"/>
    <w:next w:val="a"/>
    <w:link w:val="af8"/>
    <w:rPr>
      <w:b/>
    </w:rPr>
  </w:style>
  <w:style w:type="character" w:customStyle="1" w:styleId="af8">
    <w:name w:val="Подзаголовок для информации об изменениях"/>
    <w:basedOn w:val="af6"/>
    <w:link w:val="af7"/>
    <w:rPr>
      <w:rFonts w:ascii="Times New Roman CYR" w:hAnsi="Times New Roman CYR"/>
      <w:b/>
      <w:color w:val="353842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0">
    <w:name w:val="Комментарий"/>
    <w:basedOn w:val="a9"/>
    <w:next w:val="a"/>
    <w:link w:val="af2"/>
    <w:pPr>
      <w:spacing w:before="75"/>
      <w:ind w:right="0"/>
      <w:jc w:val="both"/>
    </w:pPr>
    <w:rPr>
      <w:color w:val="353842"/>
    </w:rPr>
  </w:style>
  <w:style w:type="character" w:customStyle="1" w:styleId="af2">
    <w:name w:val="Комментарий"/>
    <w:basedOn w:val="aa"/>
    <w:link w:val="af0"/>
    <w:rPr>
      <w:rFonts w:ascii="Times New Roman CYR" w:hAnsi="Times New Roman CYR"/>
      <w:color w:val="353842"/>
      <w:sz w:val="24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f9"/>
    <w:rPr>
      <w:color w:val="0000FF"/>
      <w:u w:val="single"/>
    </w:rPr>
  </w:style>
  <w:style w:type="character" w:styleId="af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a">
    <w:name w:val="footer"/>
    <w:basedOn w:val="a"/>
    <w:next w:val="a"/>
    <w:link w:val="afb"/>
    <w:pPr>
      <w:ind w:firstLine="0"/>
      <w:jc w:val="left"/>
    </w:pPr>
    <w:rPr>
      <w:rFonts w:ascii="Times New Roman" w:hAnsi="Times New Roman"/>
      <w:sz w:val="20"/>
    </w:rPr>
  </w:style>
  <w:style w:type="character" w:customStyle="1" w:styleId="afb">
    <w:name w:val="Нижний колонтитул Знак"/>
    <w:basedOn w:val="1"/>
    <w:link w:val="afa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c">
    <w:name w:val="header"/>
    <w:basedOn w:val="a"/>
    <w:next w:val="a"/>
    <w:link w:val="afd"/>
    <w:pPr>
      <w:ind w:firstLine="0"/>
      <w:jc w:val="center"/>
    </w:pPr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4">
    <w:name w:val="Текст информации об изменениях"/>
    <w:basedOn w:val="a"/>
    <w:next w:val="a"/>
    <w:link w:val="af6"/>
    <w:rPr>
      <w:color w:val="353842"/>
      <w:sz w:val="20"/>
    </w:rPr>
  </w:style>
  <w:style w:type="character" w:customStyle="1" w:styleId="af6">
    <w:name w:val="Текст информации об изменениях"/>
    <w:basedOn w:val="1"/>
    <w:link w:val="af4"/>
    <w:rPr>
      <w:rFonts w:ascii="Times New Roman CYR" w:hAnsi="Times New Roman CYR"/>
      <w:color w:val="353842"/>
      <w:sz w:val="20"/>
    </w:rPr>
  </w:style>
  <w:style w:type="paragraph" w:styleId="afe">
    <w:name w:val="Subtitle"/>
    <w:next w:val="a"/>
    <w:link w:val="af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color w:val="616161"/>
      <w:sz w:val="24"/>
    </w:rPr>
  </w:style>
  <w:style w:type="paragraph" w:customStyle="1" w:styleId="a6">
    <w:name w:val="Цветовое выделение для Текст"/>
    <w:link w:val="a8"/>
    <w:rPr>
      <w:rFonts w:ascii="Times New Roman CYR" w:hAnsi="Times New Roman CYR"/>
      <w:sz w:val="24"/>
    </w:rPr>
  </w:style>
  <w:style w:type="character" w:customStyle="1" w:styleId="a8">
    <w:name w:val="Цветовое выделение для Текст"/>
    <w:link w:val="a6"/>
    <w:rPr>
      <w:rFonts w:ascii="Times New Roman CYR" w:hAnsi="Times New Roman CYR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0">
    <w:name w:val="Title"/>
    <w:next w:val="a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Название Знак"/>
    <w:link w:val="af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Текешева Марина Алексеевна</cp:lastModifiedBy>
  <cp:revision>2</cp:revision>
  <dcterms:created xsi:type="dcterms:W3CDTF">2020-05-07T04:06:00Z</dcterms:created>
  <dcterms:modified xsi:type="dcterms:W3CDTF">2020-05-07T04:07:00Z</dcterms:modified>
</cp:coreProperties>
</file>